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</w:tr>
      <w:tr w:rsidR="00FE45A3" w:rsidTr="00E2503A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2076A8" w:rsidP="00F0093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</w:t>
            </w:r>
            <w:r w:rsidR="00F00935">
              <w:rPr>
                <w:w w:val="95"/>
                <w:sz w:val="20"/>
                <w:szCs w:val="20"/>
              </w:rPr>
              <w:t xml:space="preserve"> / (44.sat)</w:t>
            </w:r>
          </w:p>
        </w:tc>
      </w:tr>
      <w:tr w:rsidR="00FE45A3" w:rsidTr="00E250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DE4EFB" w:rsidP="00DE4EF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</w:t>
            </w:r>
            <w:r w:rsidR="00FE45A3">
              <w:rPr>
                <w:b/>
                <w:bCs/>
                <w:w w:val="95"/>
                <w:sz w:val="20"/>
                <w:szCs w:val="20"/>
              </w:rPr>
              <w:t xml:space="preserve"> - </w:t>
            </w:r>
            <w:r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696A01" w:rsidP="00696A0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Pretvorba energije iz jednog oblika u drugi</w:t>
            </w:r>
            <w:r w:rsidR="00FE45A3"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5A3" w:rsidRDefault="00FE45A3" w:rsidP="00E250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FB" w:rsidRPr="00DE4EFB" w:rsidRDefault="00DE4EFB" w:rsidP="00DE4EFB">
            <w:pPr>
              <w:pStyle w:val="Bezproreda"/>
              <w:rPr>
                <w:b/>
                <w:sz w:val="20"/>
              </w:rPr>
            </w:pPr>
            <w:r w:rsidRPr="00DE4EFB">
              <w:rPr>
                <w:b/>
                <w:sz w:val="20"/>
              </w:rPr>
              <w:t>FIZ OŠ D.7.6. Povezuje rad s energijom tijela i analizira pretvorbe energije</w:t>
            </w:r>
          </w:p>
          <w:p w:rsidR="00DE4EFB" w:rsidRPr="00DE4EFB" w:rsidRDefault="00DE4EFB" w:rsidP="00DE4EFB">
            <w:pPr>
              <w:pStyle w:val="Bezproreda"/>
              <w:rPr>
                <w:b/>
                <w:sz w:val="20"/>
              </w:rPr>
            </w:pPr>
            <w:r w:rsidRPr="00DE4EFB">
              <w:rPr>
                <w:b/>
                <w:sz w:val="20"/>
              </w:rPr>
              <w:t>FIZ OŠ D.7.10. Istražuje fizičke pojave</w:t>
            </w:r>
          </w:p>
          <w:p w:rsidR="00DE4EFB" w:rsidRPr="00DE4EFB" w:rsidRDefault="00DE4EFB" w:rsidP="00DE4EFB">
            <w:pPr>
              <w:pStyle w:val="Bezproreda"/>
              <w:rPr>
                <w:b/>
                <w:sz w:val="20"/>
              </w:rPr>
            </w:pPr>
            <w:r w:rsidRPr="00DE4EFB">
              <w:rPr>
                <w:b/>
                <w:sz w:val="20"/>
              </w:rPr>
              <w:t>FIZ OŠ D.7.11. Rješava fizičke probleme</w:t>
            </w:r>
          </w:p>
          <w:p w:rsidR="00FE45A3" w:rsidRPr="00DE4EFB" w:rsidRDefault="00FE45A3" w:rsidP="00DE4EFB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DE4EFB" w:rsidP="00E250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</w:t>
            </w:r>
            <w:r w:rsidR="00FE45A3" w:rsidRPr="009F11F9">
              <w:rPr>
                <w:rFonts w:eastAsia="Calibri"/>
                <w:b/>
                <w:sz w:val="20"/>
                <w:szCs w:val="20"/>
              </w:rPr>
              <w:t>.7.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  <w:r w:rsidR="00FE45A3" w:rsidRPr="009F11F9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696A01" w:rsidRPr="00696A01" w:rsidRDefault="00696A01" w:rsidP="00696A01">
            <w:pPr>
              <w:pStyle w:val="Bezproreda"/>
              <w:rPr>
                <w:sz w:val="20"/>
              </w:rPr>
            </w:pPr>
            <w:r w:rsidRPr="00696A01">
              <w:rPr>
                <w:sz w:val="20"/>
              </w:rPr>
              <w:t>Primjenjuje zakon očuvanja energije na primjerima pretvorbe energije. </w:t>
            </w:r>
          </w:p>
          <w:p w:rsidR="00FE45A3" w:rsidRPr="009F11F9" w:rsidRDefault="00DE4EFB" w:rsidP="00E2503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E45A3"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FE45A3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</w:p>
          <w:p w:rsidR="00FE45A3" w:rsidRDefault="00DE4EFB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E45A3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E45A3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E45A3" w:rsidRPr="009F11F9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7772E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01" w:rsidRDefault="00696A01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696A01" w:rsidRPr="00696A01" w:rsidRDefault="00696A01" w:rsidP="00696A01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A3E70">
              <w:rPr>
                <w:color w:val="231F20"/>
                <w:sz w:val="20"/>
                <w:szCs w:val="20"/>
                <w:shd w:val="clear" w:color="auto" w:fill="FFFFFF"/>
              </w:rPr>
              <w:t xml:space="preserve">OŠ B.7.2. Rješava i primjenjuje linearnu jednadžbu.   </w:t>
            </w:r>
          </w:p>
          <w:p w:rsidR="00FE45A3" w:rsidRPr="0038493C" w:rsidRDefault="00FE45A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Biologija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C.7.1. Uspoređuje načine prehrane te procese vezanja i oslobađanja energije u različitih organizama.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C.7.2. Uspoređuje energetske potrebe različitih organizama uzimajući u obzir potrebnu vrstu i količinu hrane za očuvanje zdravlja.</w:t>
            </w:r>
          </w:p>
          <w:p w:rsidR="00DE4EFB" w:rsidRPr="0038493C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 xml:space="preserve">Kemija 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C.7.1. Analizira izmjenu energije između sustava i okoline.</w:t>
            </w:r>
          </w:p>
          <w:p w:rsidR="00DE4EFB" w:rsidRPr="00DE4EFB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C.7.2. Povezuje promjene energije unutar promatranoga sustava s makroskopskim promjenama.</w:t>
            </w:r>
          </w:p>
          <w:p w:rsidR="00FE45A3" w:rsidRPr="00C855DA" w:rsidRDefault="00DE4EFB" w:rsidP="00DE4EF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color w:val="231F20"/>
                <w:sz w:val="20"/>
                <w:szCs w:val="20"/>
              </w:rPr>
              <w:t>OŠ C.7.3. Procjenjuje učinkovitost i utjecaj različitih izvora energije na okoliš.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7772E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855DA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FE45A3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C</w:t>
            </w:r>
            <w:r w:rsidRPr="0038493C">
              <w:rPr>
                <w:color w:val="231F20"/>
                <w:sz w:val="20"/>
                <w:szCs w:val="20"/>
                <w:lang w:eastAsia="hr-HR"/>
              </w:rPr>
              <w:t>.3.4. Učenik uz učiteljevu pomoć ili samostalno odgovorno upravlja prikupljenim informacijama.</w:t>
            </w:r>
            <w:r w:rsidRPr="00E1437B">
              <w:rPr>
                <w:color w:val="231F20"/>
                <w:sz w:val="20"/>
                <w:szCs w:val="20"/>
                <w:lang w:eastAsia="hr-HR"/>
              </w:rPr>
              <w:t>.</w:t>
            </w:r>
          </w:p>
          <w:p w:rsidR="00FE45A3" w:rsidRPr="00C855DA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FE45A3" w:rsidRDefault="00FE45A3" w:rsidP="00E2503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FE45A3" w:rsidRPr="009C1328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FE45A3" w:rsidRPr="00E1437B" w:rsidRDefault="00FE45A3" w:rsidP="00FE45A3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FE45A3" w:rsidRPr="00E1437B" w:rsidRDefault="00FE45A3" w:rsidP="00E2503A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FE45A3" w:rsidRPr="00DA74CB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FE45A3" w:rsidRPr="00C855DA" w:rsidRDefault="00FE45A3" w:rsidP="00FE45A3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FE45A3" w:rsidTr="00E250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FE45A3" w:rsidRDefault="00FE45A3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</w:t>
            </w:r>
            <w:r w:rsidRPr="0095231A">
              <w:rPr>
                <w:sz w:val="20"/>
                <w:szCs w:val="20"/>
              </w:rPr>
              <w:lastRenderedPageBreak/>
              <w:t xml:space="preserve">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FE45A3" w:rsidRPr="00025D3B" w:rsidRDefault="00FE45A3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E45A3" w:rsidRPr="00A50FC3" w:rsidRDefault="00FE45A3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FE45A3" w:rsidTr="00E250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696A01" w:rsidRDefault="00FE45A3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navedenih obrazovnih ishoda, </w:t>
            </w:r>
            <w:r w:rsidR="00DE4EFB">
              <w:rPr>
                <w:sz w:val="20"/>
                <w:szCs w:val="20"/>
              </w:rPr>
              <w:t xml:space="preserve">da li </w:t>
            </w:r>
            <w:r w:rsidRPr="004E79D4">
              <w:rPr>
                <w:sz w:val="20"/>
                <w:szCs w:val="20"/>
              </w:rPr>
              <w:t>učenici</w:t>
            </w:r>
            <w:r w:rsidR="00696A01">
              <w:rPr>
                <w:sz w:val="20"/>
                <w:szCs w:val="20"/>
              </w:rPr>
              <w:t xml:space="preserve"> znaju</w:t>
            </w:r>
            <w:r w:rsidRPr="004E79D4">
              <w:rPr>
                <w:sz w:val="20"/>
                <w:szCs w:val="20"/>
              </w:rPr>
              <w:t xml:space="preserve">: 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4"/>
              </w:numPr>
              <w:tabs>
                <w:tab w:val="left" w:pos="814"/>
                <w:tab w:val="center" w:pos="6480"/>
                <w:tab w:val="left" w:pos="8115"/>
              </w:tabs>
              <w:spacing w:after="0"/>
              <w:ind w:left="522" w:firstLine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 primjerima</w:t>
            </w:r>
            <w:r>
              <w:rPr>
                <w:b/>
                <w:bCs/>
                <w:sz w:val="20"/>
                <w:szCs w:val="20"/>
              </w:rPr>
              <w:t xml:space="preserve"> opisati </w:t>
            </w:r>
            <w:r>
              <w:rPr>
                <w:bCs/>
                <w:sz w:val="20"/>
                <w:szCs w:val="20"/>
              </w:rPr>
              <w:t>pretvorbe energije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4"/>
              </w:numPr>
              <w:tabs>
                <w:tab w:val="left" w:pos="814"/>
                <w:tab w:val="center" w:pos="6480"/>
                <w:tab w:val="left" w:pos="8115"/>
              </w:tabs>
              <w:spacing w:after="0"/>
              <w:ind w:left="522" w:firstLine="0"/>
              <w:contextualSpacing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Analizirati</w:t>
            </w:r>
            <w:r>
              <w:rPr>
                <w:bCs/>
                <w:sz w:val="20"/>
                <w:szCs w:val="20"/>
              </w:rPr>
              <w:t xml:space="preserve"> pretvorbe energije</w:t>
            </w:r>
          </w:p>
          <w:p w:rsidR="00FE45A3" w:rsidRPr="00696A01" w:rsidRDefault="00696A01" w:rsidP="00696A01">
            <w:pPr>
              <w:pStyle w:val="Odlomakpopisa"/>
              <w:numPr>
                <w:ilvl w:val="0"/>
                <w:numId w:val="14"/>
              </w:numPr>
              <w:tabs>
                <w:tab w:val="left" w:pos="814"/>
                <w:tab w:val="center" w:pos="6480"/>
                <w:tab w:val="left" w:pos="8115"/>
              </w:tabs>
              <w:autoSpaceDE w:val="0"/>
              <w:autoSpaceDN w:val="0"/>
              <w:adjustRightInd w:val="0"/>
              <w:spacing w:after="0" w:line="240" w:lineRule="auto"/>
              <w:ind w:left="522" w:firstLine="0"/>
              <w:contextualSpacing/>
              <w:rPr>
                <w:sz w:val="20"/>
                <w:szCs w:val="20"/>
              </w:rPr>
            </w:pPr>
            <w:r w:rsidRPr="00696A01">
              <w:rPr>
                <w:b/>
                <w:bCs/>
                <w:sz w:val="20"/>
                <w:szCs w:val="20"/>
              </w:rPr>
              <w:t>Primijeniti</w:t>
            </w:r>
            <w:r w:rsidRPr="00696A01">
              <w:rPr>
                <w:bCs/>
                <w:sz w:val="20"/>
                <w:szCs w:val="20"/>
              </w:rPr>
              <w:t xml:space="preserve"> zakon očuvanja energije na primjerima pretvorbe energije</w:t>
            </w:r>
          </w:p>
          <w:p w:rsidR="00FE45A3" w:rsidRPr="001B6BC1" w:rsidRDefault="00FE45A3" w:rsidP="00696A01">
            <w:pPr>
              <w:pStyle w:val="Odlomakpopisa"/>
              <w:numPr>
                <w:ilvl w:val="0"/>
                <w:numId w:val="14"/>
              </w:numPr>
              <w:tabs>
                <w:tab w:val="left" w:pos="814"/>
                <w:tab w:val="center" w:pos="6480"/>
                <w:tab w:val="left" w:pos="8115"/>
              </w:tabs>
              <w:autoSpaceDE w:val="0"/>
              <w:autoSpaceDN w:val="0"/>
              <w:adjustRightInd w:val="0"/>
              <w:spacing w:after="0" w:line="240" w:lineRule="auto"/>
              <w:ind w:left="522" w:firstLine="0"/>
              <w:contextualSpacing/>
              <w:rPr>
                <w:sz w:val="20"/>
                <w:szCs w:val="20"/>
              </w:rPr>
            </w:pPr>
            <w:r w:rsidRPr="00696A01">
              <w:rPr>
                <w:sz w:val="20"/>
                <w:szCs w:val="20"/>
              </w:rPr>
              <w:t xml:space="preserve">RB zadaci na str </w:t>
            </w:r>
            <w:r w:rsidR="00DE4EFB" w:rsidRPr="00696A01">
              <w:rPr>
                <w:sz w:val="20"/>
                <w:szCs w:val="20"/>
              </w:rPr>
              <w:t>5</w:t>
            </w:r>
            <w:r w:rsidR="00696A01" w:rsidRPr="00696A01">
              <w:rPr>
                <w:sz w:val="20"/>
                <w:szCs w:val="20"/>
              </w:rPr>
              <w:t>8</w:t>
            </w:r>
            <w:r w:rsidRPr="00696A01">
              <w:rPr>
                <w:sz w:val="20"/>
                <w:szCs w:val="20"/>
              </w:rPr>
              <w:t>.-</w:t>
            </w:r>
            <w:r w:rsidR="00DE4EFB" w:rsidRPr="00696A01">
              <w:rPr>
                <w:sz w:val="20"/>
                <w:szCs w:val="20"/>
              </w:rPr>
              <w:t>5</w:t>
            </w:r>
            <w:r w:rsidR="00696A01" w:rsidRPr="00696A01">
              <w:rPr>
                <w:sz w:val="20"/>
                <w:szCs w:val="20"/>
              </w:rPr>
              <w:t>9</w:t>
            </w:r>
            <w:r w:rsidRPr="00696A01">
              <w:rPr>
                <w:sz w:val="20"/>
                <w:szCs w:val="20"/>
              </w:rPr>
              <w:t>.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FE45A3" w:rsidTr="00E250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FE45A3" w:rsidTr="00E250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DD5F9F" w:rsidRDefault="00696A01" w:rsidP="00E250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rasprava, demonstracijski pokusi, crtež, rad na tekstu, videozapis, interaktivna simulacija.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DD5F9F" w:rsidRDefault="00696A01" w:rsidP="00E2503A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frontalni, grupni, individualni rad.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uteg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kolica, gumena vrpca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 konca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baterija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spojne žice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žaruljica</w:t>
            </w:r>
          </w:p>
          <w:p w:rsidR="00696A01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udžbenik, RB</w:t>
            </w:r>
          </w:p>
          <w:p w:rsidR="00FE45A3" w:rsidRPr="00DE4EFB" w:rsidRDefault="00696A01" w:rsidP="00696A0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tableti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FE45A3" w:rsidRPr="00557869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FE45A3" w:rsidRDefault="0046438C" w:rsidP="004643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 Pokusi 7 – radni list Pretvorbe energije (opcionalno)</w:t>
            </w:r>
          </w:p>
        </w:tc>
      </w:tr>
      <w:tr w:rsidR="00FE45A3" w:rsidTr="00E250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5A3" w:rsidRDefault="00FE45A3" w:rsidP="00E250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FE45A3" w:rsidTr="00E2503A">
        <w:trPr>
          <w:trHeight w:val="2350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01" w:rsidRDefault="00FE45A3" w:rsidP="00696A01">
            <w:pPr>
              <w:jc w:val="center"/>
              <w:rPr>
                <w:i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</w:t>
            </w:r>
            <w:r w:rsidR="00696A01">
              <w:rPr>
                <w:i/>
              </w:rPr>
              <w:t>Pretvorba energije iz jednog oblika u drugi</w:t>
            </w:r>
          </w:p>
          <w:p w:rsidR="00696A01" w:rsidRDefault="00696A01" w:rsidP="00696A0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kemijska </w:t>
            </w:r>
            <w:r>
              <w:rPr>
                <w:bCs/>
                <w:i/>
              </w:rPr>
              <w:sym w:font="Symbol" w:char="F0AE"/>
            </w:r>
            <w:r>
              <w:rPr>
                <w:bCs/>
                <w:i/>
              </w:rPr>
              <w:t xml:space="preserve"> električna </w:t>
            </w:r>
            <w:r>
              <w:rPr>
                <w:bCs/>
                <w:i/>
              </w:rPr>
              <w:sym w:font="Symbol" w:char="F0AE"/>
            </w:r>
            <w:r>
              <w:rPr>
                <w:bCs/>
                <w:i/>
              </w:rPr>
              <w:t xml:space="preserve"> kinetička </w:t>
            </w:r>
            <w:r>
              <w:rPr>
                <w:bCs/>
                <w:i/>
              </w:rPr>
              <w:sym w:font="Symbol" w:char="F0AE"/>
            </w:r>
            <w:r>
              <w:rPr>
                <w:bCs/>
                <w:i/>
              </w:rPr>
              <w:t xml:space="preserve"> gravitacijska</w:t>
            </w:r>
            <w:r w:rsidR="002E5A9F">
              <w:rPr>
                <w:bCs/>
                <w:i/>
              </w:rPr>
              <w:t xml:space="preserve">                       baterija…….motor ……. .uteg</w:t>
            </w:r>
            <w:r>
              <w:rPr>
                <w:bCs/>
                <w:i/>
              </w:rPr>
              <w:t xml:space="preserve">.                                        </w:t>
            </w:r>
          </w:p>
          <w:p w:rsidR="002E5A9F" w:rsidRDefault="002E5A9F" w:rsidP="00696A0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87BE8F6" wp14:editId="04A4F3E5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156210</wp:posOffset>
                      </wp:positionV>
                      <wp:extent cx="323850" cy="276226"/>
                      <wp:effectExtent l="0" t="38100" r="38100" b="104775"/>
                      <wp:wrapNone/>
                      <wp:docPr id="10" name="Grupa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276226"/>
                                <a:chOff x="0" y="-76200"/>
                                <a:chExt cx="323850" cy="276226"/>
                              </a:xfrm>
                            </wpg:grpSpPr>
                            <wps:wsp>
                              <wps:cNvPr id="8" name="Ravni poveznik sa strelicom 8"/>
                              <wps:cNvCnPr/>
                              <wps:spPr>
                                <a:xfrm flipV="1">
                                  <a:off x="0" y="-76200"/>
                                  <a:ext cx="266700" cy="2762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Ravni poveznik sa strelicom 9"/>
                              <wps:cNvCnPr/>
                              <wps:spPr>
                                <a:xfrm>
                                  <a:off x="0" y="200025"/>
                                  <a:ext cx="3238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F8BCA4" id="Grupa 10" o:spid="_x0000_s1026" style="position:absolute;margin-left:72.4pt;margin-top:12.3pt;width:25.5pt;height:21.75pt;z-index:251673600;mso-width-relative:margin;mso-height-relative:margin" coordorigin=",-76200" coordsize="323850,27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Ravni poveznik sa strelicom 8" o:spid="_x0000_s1027" type="#_x0000_t32" style="position:absolute;top:-76200;width:266700;height:276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" strokecolor="black [3040]">
                        <v:stroke endarrow="open"/>
                      </v:shape>
                      <v:shape id="Ravni poveznik sa strelicom 9" o:spid="_x0000_s1028" type="#_x0000_t32" style="position:absolute;top:200025;width:3238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" strokecolor="black [3040]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D5974" wp14:editId="31CD9900">
                      <wp:simplePos x="0" y="0"/>
                      <wp:positionH relativeFrom="column">
                        <wp:posOffset>4414520</wp:posOffset>
                      </wp:positionH>
                      <wp:positionV relativeFrom="paragraph">
                        <wp:posOffset>232410</wp:posOffset>
                      </wp:positionV>
                      <wp:extent cx="0" cy="514350"/>
                      <wp:effectExtent l="38100" t="38100" r="57150" b="571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55007" id="Ravni poveznik sa strelicom 7" o:spid="_x0000_s1026" type="#_x0000_t32" style="position:absolute;margin-left:347.6pt;margin-top:18.3pt;width:0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" strokecolor="black [3040]">
                      <v:stroke startarrow="oval" endarrow="oval"/>
                    </v:shape>
                  </w:pict>
                </mc:Fallback>
              </mc:AlternateContent>
            </w:r>
            <w:r w:rsidR="00696A01">
              <w:rPr>
                <w:bCs/>
                <w:i/>
              </w:rPr>
              <w:t xml:space="preserve"> </w:t>
            </w:r>
            <w:r w:rsidR="00696A01">
              <w:rPr>
                <w:i/>
              </w:rPr>
              <w:t xml:space="preserve">        </w:t>
            </w:r>
            <w:r w:rsidR="00696A01">
              <w:rPr>
                <w:i/>
                <w:sz w:val="20"/>
                <w:szCs w:val="20"/>
              </w:rPr>
              <w:t xml:space="preserve">                              energija zagrijavanja mišića                                                  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k</w:t>
            </w:r>
            <w:r>
              <w:rPr>
                <w:bCs/>
                <w:color w:val="000000"/>
                <w:sz w:val="20"/>
                <w:szCs w:val="20"/>
              </w:rPr>
              <w:t xml:space="preserve"> = 0, 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g</w:t>
            </w:r>
            <w:r>
              <w:rPr>
                <w:bCs/>
                <w:color w:val="000000"/>
                <w:sz w:val="20"/>
                <w:szCs w:val="20"/>
              </w:rPr>
              <w:t xml:space="preserve"> = maks.</w:t>
            </w:r>
          </w:p>
          <w:p w:rsidR="00696A01" w:rsidRDefault="002E5A9F" w:rsidP="00696A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Trčanje:KEMIJSKA               KINETIČKA ENERGIJA                 </w:t>
            </w: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="00696A01">
              <w:rPr>
                <w:i/>
                <w:sz w:val="20"/>
                <w:szCs w:val="20"/>
              </w:rPr>
              <w:t xml:space="preserve">h                                 </w:t>
            </w:r>
          </w:p>
          <w:p w:rsidR="00696A01" w:rsidRDefault="002E5A9F" w:rsidP="00696A01">
            <w:pPr>
              <w:rPr>
                <w:bCs/>
                <w:i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4C4A72C9" wp14:editId="5F225F09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448945</wp:posOffset>
                  </wp:positionV>
                  <wp:extent cx="1971675" cy="1743075"/>
                  <wp:effectExtent l="0" t="0" r="9525" b="952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A01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                                  </w:t>
            </w:r>
            <w:r w:rsidR="00696A01">
              <w:rPr>
                <w:bCs/>
                <w:i/>
                <w:sz w:val="20"/>
                <w:szCs w:val="20"/>
              </w:rPr>
              <w:t>E</w:t>
            </w:r>
            <w:r w:rsidR="00696A01">
              <w:rPr>
                <w:bCs/>
                <w:i/>
                <w:sz w:val="20"/>
                <w:szCs w:val="20"/>
                <w:vertAlign w:val="subscript"/>
              </w:rPr>
              <w:t>k</w:t>
            </w:r>
            <w:r w:rsidR="00696A01">
              <w:rPr>
                <w:bCs/>
                <w:i/>
                <w:sz w:val="20"/>
                <w:szCs w:val="20"/>
              </w:rPr>
              <w:t xml:space="preserve"> = maks., E</w:t>
            </w:r>
            <w:r w:rsidR="00696A01">
              <w:rPr>
                <w:bCs/>
                <w:i/>
                <w:sz w:val="20"/>
                <w:szCs w:val="20"/>
                <w:vertAlign w:val="subscript"/>
              </w:rPr>
              <w:t>g</w:t>
            </w:r>
            <w:r w:rsidR="00696A01">
              <w:rPr>
                <w:bCs/>
                <w:i/>
                <w:sz w:val="20"/>
                <w:szCs w:val="20"/>
              </w:rPr>
              <w:t xml:space="preserve"> = 0   </w:t>
            </w:r>
          </w:p>
          <w:p w:rsidR="00696A01" w:rsidRDefault="00696A01" w:rsidP="00696A0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Zakon očuvanja energije</w:t>
            </w:r>
          </w:p>
          <w:p w:rsidR="002E5A9F" w:rsidRDefault="002E5A9F" w:rsidP="00696A01">
            <w:pPr>
              <w:jc w:val="center"/>
              <w:rPr>
                <w:i/>
                <w:sz w:val="24"/>
                <w:szCs w:val="24"/>
              </w:rPr>
            </w:pPr>
          </w:p>
          <w:p w:rsidR="002E5A9F" w:rsidRDefault="002E5A9F" w:rsidP="00696A01">
            <w:pPr>
              <w:jc w:val="center"/>
              <w:rPr>
                <w:i/>
                <w:sz w:val="24"/>
                <w:szCs w:val="24"/>
              </w:rPr>
            </w:pPr>
          </w:p>
          <w:p w:rsidR="002E5A9F" w:rsidRDefault="002E5A9F" w:rsidP="00696A01">
            <w:pPr>
              <w:jc w:val="center"/>
              <w:rPr>
                <w:i/>
                <w:sz w:val="24"/>
                <w:szCs w:val="24"/>
              </w:rPr>
            </w:pPr>
          </w:p>
          <w:p w:rsidR="00E23B92" w:rsidRDefault="00E23B92" w:rsidP="00696A01">
            <w:pPr>
              <w:jc w:val="both"/>
              <w:rPr>
                <w:i/>
              </w:rPr>
            </w:pPr>
          </w:p>
          <w:p w:rsidR="00FE45A3" w:rsidRPr="00D4176D" w:rsidRDefault="00E23B92" w:rsidP="00E23B92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i/>
              </w:rPr>
              <w:t xml:space="preserve">               </w:t>
            </w:r>
          </w:p>
        </w:tc>
      </w:tr>
      <w:tr w:rsidR="00FE45A3" w:rsidTr="00E2503A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FE45A3" w:rsidTr="00E2503A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FE45A3" w:rsidTr="00E2503A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FE45A3" w:rsidTr="00E2503A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rPr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Uvodno smo razmatrali energiju kao </w:t>
            </w: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stanje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sustava tijela ili pak sustava čes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 xml:space="preserve">tica. Sada razmatramo </w:t>
            </w: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 xml:space="preserve">pretvorbu energije kao proces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koji se spontano zbiva u prirodi ili ga iskorištavamo u mnogim primjerima.</w:t>
            </w:r>
          </w:p>
          <w:p w:rsidR="004641B2" w:rsidRDefault="004641B2" w:rsidP="004641B2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4641B2" w:rsidRPr="004641B2" w:rsidRDefault="004641B2" w:rsidP="004641B2">
            <w:p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4641B2">
              <w:rPr>
                <w:sz w:val="20"/>
                <w:szCs w:val="20"/>
                <w:lang w:eastAsia="hr-HR"/>
              </w:rPr>
              <w:t xml:space="preserve">Učenici </w:t>
            </w:r>
            <w:r w:rsidRPr="004641B2">
              <w:rPr>
                <w:b/>
                <w:sz w:val="20"/>
                <w:szCs w:val="20"/>
                <w:lang w:eastAsia="hr-HR"/>
              </w:rPr>
              <w:t>slušaju</w:t>
            </w:r>
            <w:r w:rsidRPr="004641B2">
              <w:rPr>
                <w:sz w:val="20"/>
                <w:szCs w:val="20"/>
                <w:lang w:eastAsia="hr-HR"/>
              </w:rPr>
              <w:t xml:space="preserve"> pitanja, </w:t>
            </w:r>
            <w:r w:rsidRPr="004641B2">
              <w:rPr>
                <w:b/>
                <w:sz w:val="20"/>
                <w:szCs w:val="20"/>
                <w:lang w:eastAsia="hr-HR"/>
              </w:rPr>
              <w:t>raspravljaju</w:t>
            </w:r>
            <w:r w:rsidRPr="004641B2">
              <w:rPr>
                <w:sz w:val="20"/>
                <w:szCs w:val="20"/>
                <w:lang w:eastAsia="hr-HR"/>
              </w:rPr>
              <w:t xml:space="preserve"> te </w:t>
            </w:r>
            <w:r w:rsidRPr="004641B2">
              <w:rPr>
                <w:b/>
                <w:sz w:val="20"/>
                <w:szCs w:val="20"/>
                <w:lang w:eastAsia="hr-HR"/>
              </w:rPr>
              <w:t>odgovaraju</w:t>
            </w:r>
            <w:r w:rsidRPr="004641B2">
              <w:rPr>
                <w:sz w:val="20"/>
                <w:szCs w:val="20"/>
                <w:lang w:eastAsia="hr-HR"/>
              </w:rPr>
              <w:t xml:space="preserve"> na pitanja. Nadalje </w:t>
            </w:r>
            <w:r w:rsidRPr="004641B2">
              <w:rPr>
                <w:b/>
                <w:sz w:val="20"/>
                <w:szCs w:val="20"/>
                <w:lang w:eastAsia="hr-HR"/>
              </w:rPr>
              <w:t>postavljaju</w:t>
            </w:r>
            <w:r w:rsidRPr="004641B2">
              <w:rPr>
                <w:sz w:val="20"/>
                <w:szCs w:val="20"/>
                <w:lang w:eastAsia="hr-HR"/>
              </w:rPr>
              <w:t xml:space="preserve"> </w:t>
            </w:r>
            <w:r w:rsidR="002E5A9F">
              <w:rPr>
                <w:sz w:val="20"/>
                <w:szCs w:val="20"/>
                <w:lang w:eastAsia="hr-HR"/>
              </w:rPr>
              <w:t>o mogućim nejasnoćama.</w:t>
            </w:r>
          </w:p>
          <w:p w:rsidR="00FE45A3" w:rsidRDefault="00FE45A3" w:rsidP="004641B2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E45A3" w:rsidTr="00E2503A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FE45A3" w:rsidTr="002C3A1D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Mnogobrojne pretvorbe energije navedene su u udžbeniku i RB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Ovisno o priboru koji imamo, demonstracijski ili grupnim radom, pretvorbu energije iz jednog oblika u drugi pokažemo kroz nekoliko primjera. Za svaki primjer učenici </w:t>
            </w:r>
            <w:r w:rsidRPr="00704811">
              <w:rPr>
                <w:b/>
                <w:bCs/>
                <w:color w:val="000000"/>
                <w:sz w:val="20"/>
                <w:szCs w:val="20"/>
              </w:rPr>
              <w:t>zapisuju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04811">
              <w:rPr>
                <w:bCs/>
                <w:color w:val="000000"/>
                <w:sz w:val="20"/>
                <w:szCs w:val="20"/>
              </w:rPr>
              <w:t>lanac pretvorbi</w:t>
            </w:r>
            <w:r>
              <w:rPr>
                <w:bCs/>
                <w:color w:val="000000"/>
                <w:sz w:val="20"/>
                <w:szCs w:val="20"/>
              </w:rPr>
              <w:t xml:space="preserve"> energije i pretvarače energije.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Npr.: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bCs/>
                <w:color w:val="000000"/>
                <w:sz w:val="20"/>
                <w:szCs w:val="20"/>
              </w:rPr>
              <w:t xml:space="preserve"> trkač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kemijska energija hrane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kinetička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unutarnja energija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trkač………mišići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2.  </w:t>
            </w:r>
            <w:r>
              <w:rPr>
                <w:bCs/>
                <w:color w:val="000000"/>
                <w:sz w:val="20"/>
                <w:szCs w:val="20"/>
              </w:rPr>
              <w:t>uteg pada sa stola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gravitacijska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kinetička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unutarnja energija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uteg……uteg, zrak, podloga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bCs/>
                <w:color w:val="000000"/>
                <w:sz w:val="20"/>
                <w:szCs w:val="20"/>
              </w:rPr>
              <w:t xml:space="preserve"> kolica s gumenom vrpcom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elastična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kinetička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unutarnja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gumena vrpca … kolica, kotač, okoliš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bCs/>
                <w:color w:val="000000"/>
                <w:sz w:val="20"/>
                <w:szCs w:val="20"/>
              </w:rPr>
              <w:t xml:space="preserve">  elektromotor podiže uteg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kemijska energija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kinetička energija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gravitacijska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unutarnja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baterija…………. …. motor……uteg, zrak, okoliš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  žaruljica priključena na bateriju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kemijska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električna </w:t>
            </w:r>
            <w:r>
              <w:rPr>
                <w:bCs/>
                <w:color w:val="000000"/>
                <w:sz w:val="20"/>
                <w:szCs w:val="20"/>
              </w:rPr>
              <w:sym w:font="Symbol" w:char="F0AE"/>
            </w:r>
            <w:r>
              <w:rPr>
                <w:bCs/>
                <w:color w:val="000000"/>
                <w:sz w:val="20"/>
                <w:szCs w:val="20"/>
              </w:rPr>
              <w:t xml:space="preserve"> unutarnja, svjetlosna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baterija………žaruljica, okoliš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Svaki primjer pretvorbe valja posebice analizirati kako bi </w:t>
            </w:r>
            <w:r w:rsidRPr="00704811">
              <w:rPr>
                <w:b/>
                <w:bCs/>
                <w:color w:val="000000"/>
                <w:sz w:val="20"/>
                <w:szCs w:val="20"/>
              </w:rPr>
              <w:t>učenici što samostalnije uočili pretvorbu</w:t>
            </w:r>
            <w:r>
              <w:rPr>
                <w:bCs/>
                <w:color w:val="000000"/>
                <w:sz w:val="20"/>
                <w:szCs w:val="20"/>
              </w:rPr>
              <w:t xml:space="preserve">, popratne pojave i procese.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Grafički prikazi pretvorbi prikazani u udžbeniku </w:t>
            </w:r>
            <w:r w:rsidRPr="00704811">
              <w:rPr>
                <w:b/>
                <w:bCs/>
                <w:color w:val="000000"/>
                <w:sz w:val="20"/>
                <w:szCs w:val="20"/>
              </w:rPr>
              <w:t xml:space="preserve">potiču </w:t>
            </w:r>
            <w:r w:rsidR="00704811" w:rsidRPr="00704811">
              <w:rPr>
                <w:bCs/>
                <w:color w:val="000000"/>
                <w:sz w:val="20"/>
                <w:szCs w:val="20"/>
              </w:rPr>
              <w:t>učenike na</w:t>
            </w:r>
            <w:r w:rsidR="007048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4811">
              <w:rPr>
                <w:b/>
                <w:bCs/>
                <w:color w:val="000000"/>
                <w:sz w:val="20"/>
                <w:szCs w:val="20"/>
              </w:rPr>
              <w:t>razmišljanje</w:t>
            </w:r>
            <w:r>
              <w:rPr>
                <w:bCs/>
                <w:color w:val="000000"/>
                <w:sz w:val="20"/>
                <w:szCs w:val="20"/>
              </w:rPr>
              <w:t xml:space="preserve"> o tome koliki se dio energije korisno pretvori, ili pak, s našega stajališta, izgubi ili prijeđe u manje vrijedan, tj. manje iskoristiv oblik.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Treba uočiti da pri svim opisanim pretvorbama znatan dio energije prelazi u unutarnju energiju koju više ne možemo upotrijebiti. Razmatranje tih primjera vodi spoznaji o očuvanju energije. Potom razmatramo </w:t>
            </w:r>
            <w:r>
              <w:rPr>
                <w:b/>
                <w:bCs/>
                <w:color w:val="000000"/>
                <w:sz w:val="20"/>
                <w:szCs w:val="20"/>
              </w:rPr>
              <w:t>pretvorbe energije pri slobodnom padu</w:t>
            </w:r>
            <w:r>
              <w:rPr>
                <w:bCs/>
                <w:color w:val="000000"/>
                <w:sz w:val="20"/>
                <w:szCs w:val="20"/>
              </w:rPr>
              <w:t xml:space="preserve"> koje će nas dovesti do </w:t>
            </w:r>
            <w:r>
              <w:rPr>
                <w:b/>
                <w:bCs/>
                <w:color w:val="000000"/>
                <w:sz w:val="20"/>
                <w:szCs w:val="20"/>
              </w:rPr>
              <w:t>zakona očuvanja energije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 ruci držimo uteg na određenoj visini iznad tla i postavljamo pitanja</w:t>
            </w:r>
            <w:r w:rsidR="00704811">
              <w:rPr>
                <w:bCs/>
                <w:color w:val="000000"/>
                <w:sz w:val="20"/>
                <w:szCs w:val="20"/>
              </w:rPr>
              <w:t xml:space="preserve"> na koja učenici </w:t>
            </w:r>
            <w:r w:rsidR="00704811" w:rsidRPr="00704811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 w:rsidR="00704811">
              <w:rPr>
                <w:bCs/>
                <w:color w:val="000000"/>
                <w:sz w:val="20"/>
                <w:szCs w:val="20"/>
              </w:rPr>
              <w:t>.</w:t>
            </w:r>
          </w:p>
          <w:p w:rsidR="002E5A9F" w:rsidRDefault="002E5A9F" w:rsidP="002E5A9F">
            <w:pPr>
              <w:pStyle w:val="Odlomakpopisa"/>
              <w:spacing w:after="0" w:line="240" w:lineRule="auto"/>
              <w:ind w:left="435"/>
              <w:rPr>
                <w:bCs/>
                <w:i/>
                <w:iCs/>
                <w:strike/>
                <w:color w:val="000000"/>
                <w:sz w:val="20"/>
                <w:szCs w:val="20"/>
                <w:highlight w:val="yellow"/>
              </w:rPr>
            </w:pPr>
          </w:p>
          <w:p w:rsidR="002E5A9F" w:rsidRDefault="002E5A9F" w:rsidP="002E5A9F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bCs/>
                <w:i/>
                <w:iCs/>
                <w:strike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Koje se pretvorbe energije događaju pustimo li uteg da slobodno pada?</w:t>
            </w:r>
            <w:r>
              <w:rPr>
                <w:bCs/>
                <w:iCs/>
                <w:strike/>
                <w:color w:val="000000"/>
                <w:sz w:val="20"/>
                <w:szCs w:val="20"/>
              </w:rPr>
              <w:t xml:space="preserve"> </w:t>
            </w:r>
          </w:p>
          <w:p w:rsidR="002E5A9F" w:rsidRDefault="002E5A9F" w:rsidP="002E5A9F">
            <w:pPr>
              <w:pStyle w:val="Odlomakpopisa"/>
              <w:spacing w:after="0" w:line="240" w:lineRule="auto"/>
              <w:ind w:left="435"/>
              <w:rPr>
                <w:bCs/>
                <w:i/>
                <w:iCs/>
                <w:strike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ind w:left="75"/>
              <w:rPr>
                <w:bCs/>
                <w:iCs/>
                <w:strike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Gravitacijska energija pretvara se u kinetičku energiju utega koji slobodno pada.</w:t>
            </w:r>
          </w:p>
          <w:p w:rsidR="002E5A9F" w:rsidRDefault="002E5A9F" w:rsidP="002E5A9F">
            <w:pPr>
              <w:pStyle w:val="Odlomakpopisa"/>
              <w:spacing w:after="0" w:line="240" w:lineRule="auto"/>
              <w:ind w:left="795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Kad je gravitacijska energija utega najmanja? Kolika je tada kinetička energija? Kako to objasniti?</w:t>
            </w:r>
          </w:p>
          <w:p w:rsidR="002E5A9F" w:rsidRDefault="002E5A9F" w:rsidP="002E5A9F">
            <w:pPr>
              <w:pStyle w:val="Odlomakpopisa"/>
              <w:spacing w:after="0" w:line="240" w:lineRule="auto"/>
              <w:ind w:left="435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Ako su učenici usvojili pojam gravitacijske  energije i znaju da je kinetička energija u vezi s gibanjem tijela, neće im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biti teško odgovoriti na ta pitanja.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Kada uteg pada, smanjuje se njegova visina pa se i njegova gravitacijska energija smanjuje, a kinetička povećava, sve je veća brzina utega.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Neposredno prije udara o tlo gravitacijska energija je najmanja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g</w:t>
            </w:r>
            <w:r>
              <w:rPr>
                <w:bCs/>
                <w:color w:val="000000"/>
                <w:sz w:val="20"/>
                <w:szCs w:val="20"/>
              </w:rPr>
              <w:t xml:space="preserve"> = 0). Istodobno najveća je njegova kinetička energija (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k</w:t>
            </w:r>
            <w:r>
              <w:rPr>
                <w:bCs/>
                <w:color w:val="000000"/>
                <w:sz w:val="20"/>
                <w:szCs w:val="20"/>
              </w:rPr>
              <w:t xml:space="preserve"> = maks.). </w:t>
            </w:r>
          </w:p>
          <w:p w:rsidR="002E5A9F" w:rsidRDefault="002E5A9F" w:rsidP="002E5A9F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Kad je kinetička energija utega najmanja? Kolika je tada gravitacijska energija?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Dok uteg miruje, na određenoj visini iznad tla, najmanja je njegova kinetička (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k</w:t>
            </w:r>
            <w:r>
              <w:rPr>
                <w:bCs/>
                <w:color w:val="000000"/>
                <w:sz w:val="20"/>
                <w:szCs w:val="20"/>
              </w:rPr>
              <w:t xml:space="preserve"> = 0) , a najveća gravitacijska energija (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g</w:t>
            </w:r>
            <w:r>
              <w:rPr>
                <w:bCs/>
                <w:color w:val="000000"/>
                <w:sz w:val="20"/>
                <w:szCs w:val="20"/>
              </w:rPr>
              <w:t xml:space="preserve"> = maks.).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 visini iznad tla: 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k</w:t>
            </w:r>
            <w:r>
              <w:rPr>
                <w:bCs/>
                <w:color w:val="000000"/>
                <w:sz w:val="20"/>
                <w:szCs w:val="20"/>
              </w:rPr>
              <w:t xml:space="preserve"> = 0, 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g</w:t>
            </w:r>
            <w:r>
              <w:rPr>
                <w:bCs/>
                <w:color w:val="000000"/>
                <w:sz w:val="20"/>
                <w:szCs w:val="20"/>
              </w:rPr>
              <w:t xml:space="preserve"> = maks.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Neposredno prije tla: </w:t>
            </w:r>
            <w:r>
              <w:rPr>
                <w:bCs/>
                <w:i/>
                <w:color w:val="000000"/>
                <w:sz w:val="20"/>
                <w:szCs w:val="20"/>
              </w:rPr>
              <w:t>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k</w:t>
            </w:r>
            <w:r>
              <w:rPr>
                <w:bCs/>
                <w:color w:val="000000"/>
                <w:sz w:val="20"/>
                <w:szCs w:val="20"/>
              </w:rPr>
              <w:t xml:space="preserve"> = maks.,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E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g</w:t>
            </w:r>
            <w:r>
              <w:rPr>
                <w:bCs/>
                <w:color w:val="000000"/>
                <w:sz w:val="20"/>
                <w:szCs w:val="20"/>
              </w:rPr>
              <w:t xml:space="preserve"> = 0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Kolika je ukupna energija na visini iznad tla? </w:t>
            </w:r>
          </w:p>
          <w:p w:rsidR="002E5A9F" w:rsidRDefault="002E5A9F" w:rsidP="002E5A9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Kolika je ukupna energija utega neposredno prije udara u tlo?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Možemo zaključiti da za  pretvorbe energije vrijedi </w:t>
            </w:r>
            <w:r>
              <w:rPr>
                <w:b/>
                <w:bCs/>
                <w:color w:val="000000"/>
                <w:sz w:val="20"/>
                <w:szCs w:val="20"/>
              </w:rPr>
              <w:t>zakon očuvanja energije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</w:p>
          <w:p w:rsidR="002E5A9F" w:rsidRDefault="002E5A9F" w:rsidP="002E5A9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Energija se može pretvarati iz jednog oblika u drugi, prelaziti s tijela na tijelo, ali ne može nestati ili se ni iz čega pojaviti. Ukupna se količina energije ne mijenja.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Dodatno će učenici </w:t>
            </w:r>
            <w:r w:rsidRPr="00704811">
              <w:rPr>
                <w:b/>
                <w:bCs/>
                <w:color w:val="000000"/>
                <w:sz w:val="20"/>
                <w:szCs w:val="20"/>
              </w:rPr>
              <w:t>proučit</w:t>
            </w:r>
            <w:r>
              <w:rPr>
                <w:bCs/>
                <w:color w:val="000000"/>
                <w:sz w:val="20"/>
                <w:szCs w:val="20"/>
              </w:rPr>
              <w:t>i tablicu u udžbeniku. str.7</w:t>
            </w:r>
            <w:r w:rsidR="00704811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 xml:space="preserve">.  </w:t>
            </w:r>
            <w:r w:rsidRPr="00704811">
              <w:rPr>
                <w:b/>
                <w:bCs/>
                <w:color w:val="000000"/>
                <w:sz w:val="20"/>
                <w:szCs w:val="20"/>
              </w:rPr>
              <w:t>i raspraviti</w:t>
            </w:r>
            <w:r>
              <w:rPr>
                <w:bCs/>
                <w:color w:val="000000"/>
                <w:sz w:val="20"/>
                <w:szCs w:val="20"/>
              </w:rPr>
              <w:t xml:space="preserve"> o podacima u njoj.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Otvara se prostor rasprave o štetnome utjecaju na okoliš, benzinskoga motora i ostalih uređaja iz tablice. </w:t>
            </w:r>
          </w:p>
          <w:p w:rsidR="002E5A9F" w:rsidRDefault="002E5A9F" w:rsidP="002E5A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 učenicima raspravimo  primjer zakona očuvanja energije na njihalu.</w:t>
            </w:r>
          </w:p>
          <w:p w:rsidR="002C3A1D" w:rsidRPr="00910BFE" w:rsidRDefault="002E5A9F" w:rsidP="002E5A9F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Učenike možemo uputiti da pogledaju videozapis </w:t>
            </w:r>
            <w:r>
              <w:rPr>
                <w:bCs/>
                <w:i/>
                <w:color w:val="000000"/>
                <w:sz w:val="20"/>
                <w:szCs w:val="20"/>
              </w:rPr>
              <w:t>Je li ovo perpetuum mobile?</w:t>
            </w:r>
            <w:r>
              <w:rPr>
                <w:bCs/>
                <w:color w:val="000000"/>
                <w:sz w:val="20"/>
                <w:szCs w:val="20"/>
              </w:rPr>
              <w:t xml:space="preserve">  te interaktivnu  simulaciju </w:t>
            </w:r>
            <w:r>
              <w:rPr>
                <w:bCs/>
                <w:i/>
                <w:color w:val="000000"/>
                <w:sz w:val="20"/>
                <w:szCs w:val="20"/>
              </w:rPr>
              <w:t>Očuvanje energije.</w:t>
            </w:r>
          </w:p>
        </w:tc>
      </w:tr>
      <w:tr w:rsidR="00FE45A3" w:rsidTr="002C3A1D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2570AA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2C3A1D" w:rsidRDefault="002C3A1D" w:rsidP="002C3A1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Učenici će utvrditi gradivo čitanjem teksta Što smo naučili na str.7</w:t>
            </w:r>
            <w:r w:rsidR="00704811">
              <w:rPr>
                <w:rFonts w:cs="Slo SK TheSans SemiBoldPlai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udžbenika</w:t>
            </w:r>
          </w:p>
          <w:p w:rsidR="002C3A1D" w:rsidRDefault="002570AA" w:rsidP="002C3A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će </w:t>
            </w:r>
            <w:r w:rsidRP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riješit</w:t>
            </w:r>
            <w:r w:rsid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pitanja i zadatke u radnoj bilježnici na str. </w:t>
            </w:r>
            <w:r w:rsidR="002C3A1D">
              <w:rPr>
                <w:bCs/>
                <w:color w:val="000000"/>
                <w:sz w:val="20"/>
                <w:szCs w:val="20"/>
              </w:rPr>
              <w:t>5</w:t>
            </w:r>
            <w:r w:rsidR="00704811">
              <w:rPr>
                <w:bCs/>
                <w:color w:val="000000"/>
                <w:sz w:val="20"/>
                <w:szCs w:val="20"/>
              </w:rPr>
              <w:t>8</w:t>
            </w:r>
            <w:r w:rsidR="002C3A1D">
              <w:rPr>
                <w:bCs/>
                <w:color w:val="000000"/>
                <w:sz w:val="20"/>
                <w:szCs w:val="20"/>
              </w:rPr>
              <w:t>-5</w:t>
            </w:r>
            <w:r w:rsidR="00704811">
              <w:rPr>
                <w:bCs/>
                <w:color w:val="000000"/>
                <w:sz w:val="20"/>
                <w:szCs w:val="20"/>
              </w:rPr>
              <w:t>9</w:t>
            </w:r>
            <w:r w:rsidR="002C3A1D">
              <w:rPr>
                <w:bCs/>
                <w:color w:val="000000"/>
                <w:sz w:val="20"/>
                <w:szCs w:val="20"/>
              </w:rPr>
              <w:t>.</w:t>
            </w:r>
          </w:p>
          <w:p w:rsidR="0046438C" w:rsidRDefault="0046438C" w:rsidP="0046438C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46438C" w:rsidRPr="00C1523E" w:rsidRDefault="0046438C" w:rsidP="0046438C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 w:rsidRPr="00C1523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Opcionalno: Ukoliko učenici imaju kutiju Pokusi 7, mogu odraditi praktični zadatak Pretvorbe energije  te riješiti radni list.</w:t>
            </w:r>
          </w:p>
          <w:p w:rsidR="0046438C" w:rsidRDefault="0046438C" w:rsidP="002C3A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570AA" w:rsidRDefault="002570AA" w:rsidP="002570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svoje znanje mogu </w:t>
            </w:r>
            <w:r w:rsidRP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provjeriti rješavanjem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kvizova na tabletima</w:t>
            </w:r>
          </w:p>
          <w:p w:rsidR="002570AA" w:rsidRDefault="002570AA" w:rsidP="00E250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</w:tbl>
    <w:p w:rsidR="00FE45A3" w:rsidRDefault="00FE45A3" w:rsidP="00FE45A3"/>
    <w:sectPr w:rsidR="00FE45A3" w:rsidSect="002C3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A5B" w:rsidRDefault="004A6A5B" w:rsidP="00700CB1">
      <w:pPr>
        <w:spacing w:after="0" w:line="240" w:lineRule="auto"/>
      </w:pPr>
      <w:r>
        <w:separator/>
      </w:r>
    </w:p>
  </w:endnote>
  <w:endnote w:type="continuationSeparator" w:id="0">
    <w:p w:rsidR="004A6A5B" w:rsidRDefault="004A6A5B" w:rsidP="0070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A5B" w:rsidRDefault="004A6A5B" w:rsidP="00700CB1">
      <w:pPr>
        <w:spacing w:after="0" w:line="240" w:lineRule="auto"/>
      </w:pPr>
      <w:r>
        <w:separator/>
      </w:r>
    </w:p>
  </w:footnote>
  <w:footnote w:type="continuationSeparator" w:id="0">
    <w:p w:rsidR="004A6A5B" w:rsidRDefault="004A6A5B" w:rsidP="00700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D9D"/>
    <w:multiLevelType w:val="hybridMultilevel"/>
    <w:tmpl w:val="8AB8603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BAA"/>
    <w:multiLevelType w:val="hybridMultilevel"/>
    <w:tmpl w:val="6B60D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4296D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75C8"/>
    <w:multiLevelType w:val="hybridMultilevel"/>
    <w:tmpl w:val="DE82D2AE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6184"/>
    <w:multiLevelType w:val="hybridMultilevel"/>
    <w:tmpl w:val="116A7D68"/>
    <w:lvl w:ilvl="0" w:tplc="7AC8DF4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1515"/>
    <w:multiLevelType w:val="hybridMultilevel"/>
    <w:tmpl w:val="08E0D0F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5060"/>
    <w:multiLevelType w:val="hybridMultilevel"/>
    <w:tmpl w:val="2B189C7E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B2DAB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9D65E16">
      <w:start w:val="1"/>
      <w:numFmt w:val="lowerLetter"/>
      <w:lvlText w:val="%3)"/>
      <w:lvlJc w:val="left"/>
      <w:pPr>
        <w:ind w:left="2340" w:hanging="360"/>
      </w:pPr>
      <w:rPr>
        <w:b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B4559"/>
    <w:multiLevelType w:val="hybridMultilevel"/>
    <w:tmpl w:val="5B28868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61361"/>
    <w:multiLevelType w:val="hybridMultilevel"/>
    <w:tmpl w:val="6A107232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B4E80"/>
    <w:multiLevelType w:val="hybridMultilevel"/>
    <w:tmpl w:val="9ABE0BB2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6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A3"/>
    <w:rsid w:val="00175578"/>
    <w:rsid w:val="0018351F"/>
    <w:rsid w:val="002076A8"/>
    <w:rsid w:val="002570AA"/>
    <w:rsid w:val="002C3A1D"/>
    <w:rsid w:val="002E5A9F"/>
    <w:rsid w:val="002F6FEF"/>
    <w:rsid w:val="00347734"/>
    <w:rsid w:val="00415023"/>
    <w:rsid w:val="004641B2"/>
    <w:rsid w:val="0046438C"/>
    <w:rsid w:val="004A6A5B"/>
    <w:rsid w:val="00500DEE"/>
    <w:rsid w:val="005814B6"/>
    <w:rsid w:val="005B6571"/>
    <w:rsid w:val="00616C64"/>
    <w:rsid w:val="00625F30"/>
    <w:rsid w:val="006660AA"/>
    <w:rsid w:val="00677A56"/>
    <w:rsid w:val="00696A01"/>
    <w:rsid w:val="00700CB1"/>
    <w:rsid w:val="00704811"/>
    <w:rsid w:val="008E0DEA"/>
    <w:rsid w:val="00913DBE"/>
    <w:rsid w:val="00960353"/>
    <w:rsid w:val="00C1523E"/>
    <w:rsid w:val="00C64073"/>
    <w:rsid w:val="00DE4EFB"/>
    <w:rsid w:val="00E23B92"/>
    <w:rsid w:val="00E648F2"/>
    <w:rsid w:val="00F00935"/>
    <w:rsid w:val="00F02B38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45A3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45A3"/>
    <w:pPr>
      <w:ind w:left="720"/>
    </w:pPr>
  </w:style>
  <w:style w:type="character" w:customStyle="1" w:styleId="Zadanifontodlomka1">
    <w:name w:val="Zadani font odlomka1"/>
    <w:rsid w:val="00FE45A3"/>
  </w:style>
  <w:style w:type="paragraph" w:customStyle="1" w:styleId="t-8">
    <w:name w:val="t-8"/>
    <w:basedOn w:val="Normal"/>
    <w:rsid w:val="00FE45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A3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4EFB"/>
    <w:pPr>
      <w:spacing w:after="0" w:line="240" w:lineRule="auto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70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0CB1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70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0CB1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13</cp:revision>
  <dcterms:created xsi:type="dcterms:W3CDTF">2019-10-20T16:39:00Z</dcterms:created>
  <dcterms:modified xsi:type="dcterms:W3CDTF">2019-10-23T09:20:00Z</dcterms:modified>
</cp:coreProperties>
</file>